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Pr="00C714F8" w:rsidRDefault="008F0D1E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C714F8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C714F8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º</w:t>
      </w:r>
      <w:r w:rsidRPr="00C714F8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DE19BE" w:rsidRPr="00C714F8">
        <w:rPr>
          <w:rFonts w:ascii="Verdana" w:eastAsia="Verdana" w:hAnsi="Verdana" w:cs="Verdana"/>
          <w:b/>
          <w:sz w:val="16"/>
          <w:szCs w:val="16"/>
        </w:rPr>
        <w:t>6</w:t>
      </w:r>
      <w:r w:rsidR="00B02A69" w:rsidRPr="00C714F8">
        <w:rPr>
          <w:rFonts w:ascii="Verdana" w:eastAsia="Verdana" w:hAnsi="Verdana" w:cs="Verdana"/>
          <w:b/>
          <w:sz w:val="16"/>
          <w:szCs w:val="16"/>
        </w:rPr>
        <w:t>6</w:t>
      </w:r>
      <w:r w:rsidRPr="00C714F8">
        <w:rPr>
          <w:rFonts w:ascii="Verdana" w:eastAsia="Verdana" w:hAnsi="Verdana" w:cs="Verdana"/>
          <w:b/>
          <w:sz w:val="16"/>
          <w:szCs w:val="16"/>
        </w:rPr>
        <w:t>/202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C714F8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Processo n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º 327275/2021</w:t>
      </w:r>
    </w:p>
    <w:p w:rsidR="00C714F8" w:rsidRPr="00C714F8" w:rsidRDefault="00C714F8" w:rsidP="00C714F8">
      <w:pPr>
        <w:spacing w:after="0" w:line="240" w:lineRule="auto"/>
        <w:jc w:val="both"/>
        <w:rPr>
          <w:rFonts w:ascii="Verdana" w:hAnsi="Verdana" w:cs="Times New Roman"/>
          <w:b/>
          <w:i/>
          <w:sz w:val="16"/>
          <w:szCs w:val="16"/>
        </w:rPr>
      </w:pPr>
      <w:r w:rsidRPr="00C714F8">
        <w:rPr>
          <w:rFonts w:ascii="Verdana" w:hAnsi="Verdana" w:cs="Times New Roman"/>
          <w:b/>
          <w:sz w:val="16"/>
          <w:szCs w:val="16"/>
        </w:rPr>
        <w:t>A</w:t>
      </w:r>
      <w:r w:rsidRPr="00C714F8">
        <w:rPr>
          <w:rFonts w:ascii="Verdana" w:hAnsi="Verdana" w:cs="Times New Roman"/>
          <w:sz w:val="16"/>
          <w:szCs w:val="16"/>
        </w:rPr>
        <w:t xml:space="preserve"> </w:t>
      </w:r>
      <w:r w:rsidRPr="00C714F8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C714F8">
        <w:rPr>
          <w:rFonts w:ascii="Verdana" w:hAnsi="Verdana" w:cs="Times New Roman"/>
          <w:sz w:val="16"/>
          <w:szCs w:val="16"/>
        </w:rPr>
        <w:t xml:space="preserve">, por intermédio de sua Pregoeira, </w:t>
      </w:r>
      <w:r w:rsidRPr="00C714F8">
        <w:rPr>
          <w:rFonts w:ascii="Verdana" w:eastAsia="Verdana" w:hAnsi="Verdana" w:cs="Verdana"/>
          <w:sz w:val="16"/>
          <w:szCs w:val="16"/>
        </w:rPr>
        <w:t>nomeada pela Portaria n. 749/2021/SES publicada em 16/09/2021</w:t>
      </w:r>
      <w:r w:rsidRPr="00C714F8">
        <w:rPr>
          <w:rFonts w:ascii="Verdana" w:hAnsi="Verdana" w:cs="Times New Roman"/>
          <w:sz w:val="16"/>
          <w:szCs w:val="16"/>
        </w:rPr>
        <w:t xml:space="preserve">, torna público o resultado da licitação em epígrafe, cuja sessão ocorreu no dia 05/11/2021, cujo objeto </w:t>
      </w:r>
      <w:r w:rsidR="007F5928" w:rsidRPr="00C714F8">
        <w:rPr>
          <w:rFonts w:ascii="Verdana" w:hAnsi="Verdana" w:cs="Times New Roman"/>
          <w:sz w:val="16"/>
          <w:szCs w:val="16"/>
        </w:rPr>
        <w:t>consiste em</w:t>
      </w:r>
      <w:r w:rsidRPr="00C714F8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="007F5928" w:rsidRPr="00C714F8">
        <w:rPr>
          <w:rFonts w:ascii="Verdana" w:hAnsi="Verdana" w:cs="Times New Roman"/>
          <w:sz w:val="16"/>
          <w:szCs w:val="16"/>
        </w:rPr>
        <w:t>na</w:t>
      </w:r>
      <w:proofErr w:type="spellEnd"/>
      <w:r w:rsidR="007F5928" w:rsidRPr="00C714F8">
        <w:rPr>
          <w:rFonts w:ascii="Verdana" w:hAnsi="Verdana" w:cs="Times New Roman"/>
          <w:sz w:val="16"/>
          <w:szCs w:val="16"/>
        </w:rPr>
        <w:t xml:space="preserve"> ”</w:t>
      </w:r>
      <w:r w:rsidRPr="00C714F8">
        <w:rPr>
          <w:rFonts w:ascii="Verdana" w:hAnsi="Verdana" w:cs="Times New Roman"/>
          <w:b/>
          <w:i/>
          <w:sz w:val="16"/>
          <w:szCs w:val="16"/>
        </w:rPr>
        <w:t>FUTURA E EVENTUAL AQUISIÇÃO DE EQUIPAMENTO HOSPITALAR, “PERFURADOR ÓSSEO HOSPITALAR”, ASSISTÊNCIA TÉCNICA E GARANTIA, PARA ATENDER AS NECESSIDADES DAS UNIDADES HOSPITALARES SOB A GESTÃO DA SECRETARIA DE ESTADO DE SAÚDE DE MATO GROSSO”</w:t>
      </w:r>
      <w:r w:rsidRPr="00C714F8">
        <w:rPr>
          <w:rFonts w:ascii="Verdana" w:hAnsi="Verdana" w:cs="Times New Roman"/>
          <w:i/>
          <w:sz w:val="16"/>
          <w:szCs w:val="16"/>
        </w:rPr>
        <w:t>.</w:t>
      </w:r>
      <w:r w:rsidRPr="00C714F8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Pr="00C714F8">
        <w:rPr>
          <w:rFonts w:ascii="Verdana" w:hAnsi="Verdana" w:cs="Times New Roman"/>
          <w:i/>
          <w:sz w:val="16"/>
          <w:szCs w:val="16"/>
        </w:rPr>
        <w:t>Nos seguintes termos: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726"/>
        <w:gridCol w:w="180"/>
        <w:gridCol w:w="598"/>
        <w:gridCol w:w="685"/>
        <w:gridCol w:w="850"/>
        <w:gridCol w:w="709"/>
        <w:gridCol w:w="1666"/>
        <w:gridCol w:w="1452"/>
      </w:tblGrid>
      <w:tr w:rsidR="00C714F8" w:rsidRPr="00C714F8" w:rsidTr="00F61CDA">
        <w:trPr>
          <w:trHeight w:val="482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UNID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QTD.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VLR UNIT R$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14F8" w:rsidRPr="00C714F8" w:rsidRDefault="00C714F8" w:rsidP="00FD4D2E">
            <w:pPr>
              <w:ind w:right="-1"/>
              <w:jc w:val="center"/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bCs/>
                <w:color w:val="000000" w:themeColor="text1"/>
                <w:sz w:val="16"/>
                <w:szCs w:val="16"/>
              </w:rPr>
              <w:t>VLR TOTAL R$</w:t>
            </w:r>
          </w:p>
        </w:tc>
      </w:tr>
      <w:tr w:rsidR="00C714F8" w:rsidRPr="00C714F8" w:rsidTr="00F61CDA">
        <w:trPr>
          <w:trHeight w:val="420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/>
              <w:jc w:val="center"/>
              <w:rPr>
                <w:rFonts w:ascii="Verdana" w:eastAsia="Verdana" w:hAnsi="Verdana" w:cs="Times New Roman"/>
                <w:b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color w:val="000000" w:themeColor="text1"/>
                <w:sz w:val="16"/>
                <w:szCs w:val="16"/>
              </w:rPr>
              <w:t>MEDSIL INDÚSRIA E COMÉRCIO DE PRODUTO MÉDICOS LTDA</w:t>
            </w:r>
          </w:p>
          <w:p w:rsidR="00C714F8" w:rsidRPr="00C714F8" w:rsidRDefault="00C714F8" w:rsidP="00FD4D2E">
            <w:pPr>
              <w:spacing w:after="0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/>
                <w:color w:val="000000" w:themeColor="text1"/>
                <w:sz w:val="16"/>
                <w:szCs w:val="16"/>
              </w:rPr>
              <w:t>CNPJ: 22.410.216/0001-68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  <w:t>BAIDE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Cs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Cs/>
                <w:color w:val="000000" w:themeColor="text1"/>
                <w:sz w:val="16"/>
                <w:szCs w:val="16"/>
              </w:rPr>
              <w:t>65.281,61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F8" w:rsidRPr="00C714F8" w:rsidRDefault="00C714F8" w:rsidP="00FD4D2E">
            <w:pPr>
              <w:spacing w:after="0" w:line="240" w:lineRule="auto"/>
              <w:jc w:val="center"/>
              <w:rPr>
                <w:rFonts w:ascii="Verdana" w:eastAsiaTheme="minorHAnsi" w:hAnsi="Verdana" w:cs="Times New Roman"/>
                <w:color w:val="000000" w:themeColor="text1"/>
                <w:sz w:val="16"/>
                <w:szCs w:val="16"/>
              </w:rPr>
            </w:pPr>
            <w:r w:rsidRPr="00C714F8">
              <w:rPr>
                <w:rFonts w:ascii="Verdana" w:eastAsia="Verdana" w:hAnsi="Verdana" w:cs="Times New Roman"/>
                <w:bCs/>
                <w:color w:val="000000" w:themeColor="text1"/>
                <w:sz w:val="16"/>
                <w:szCs w:val="16"/>
              </w:rPr>
              <w:t>4.308.586,26</w:t>
            </w:r>
          </w:p>
        </w:tc>
      </w:tr>
      <w:tr w:rsidR="00F61CDA" w:rsidRPr="00C714F8" w:rsidTr="007F5928">
        <w:trPr>
          <w:trHeight w:val="300"/>
        </w:trPr>
        <w:tc>
          <w:tcPr>
            <w:tcW w:w="2196" w:type="dxa"/>
            <w:noWrap/>
            <w:vAlign w:val="bottom"/>
          </w:tcPr>
          <w:p w:rsidR="00C714F8" w:rsidRPr="00C714F8" w:rsidRDefault="00C714F8" w:rsidP="00FD4D2E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6" w:type="dxa"/>
            <w:noWrap/>
            <w:vAlign w:val="bottom"/>
          </w:tcPr>
          <w:p w:rsidR="00C714F8" w:rsidRPr="00C714F8" w:rsidRDefault="00C714F8" w:rsidP="00FD4D2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bottom"/>
          </w:tcPr>
          <w:p w:rsidR="00C714F8" w:rsidRPr="00C714F8" w:rsidRDefault="00C714F8" w:rsidP="00FD4D2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</w:tcPr>
          <w:p w:rsidR="00C714F8" w:rsidRPr="00C714F8" w:rsidRDefault="00C714F8" w:rsidP="00FD4D2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noWrap/>
            <w:vAlign w:val="bottom"/>
          </w:tcPr>
          <w:p w:rsidR="00C714F8" w:rsidRPr="00C714F8" w:rsidRDefault="00C714F8" w:rsidP="00FD4D2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2" w:type="dxa"/>
            <w:noWrap/>
            <w:vAlign w:val="bottom"/>
          </w:tcPr>
          <w:p w:rsidR="00C714F8" w:rsidRPr="00C714F8" w:rsidRDefault="00C714F8" w:rsidP="00FD4D2E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14F8" w:rsidRPr="00C714F8" w:rsidRDefault="00C714F8" w:rsidP="00C714F8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C714F8">
        <w:rPr>
          <w:rFonts w:ascii="Verdana" w:eastAsia="Verdana" w:hAnsi="Verdana" w:cs="Verdana"/>
          <w:sz w:val="16"/>
          <w:szCs w:val="16"/>
        </w:rPr>
        <w:t>Cuiabá-MT, 17 de novembro de 2021.</w:t>
      </w:r>
    </w:p>
    <w:p w:rsidR="008F0D1E" w:rsidRPr="00C714F8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C714F8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C714F8"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Pr="00C714F8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C714F8" w:rsidRDefault="008F0D1E">
      <w:pPr>
        <w:rPr>
          <w:rFonts w:ascii="Verdana" w:eastAsia="Verdana" w:hAnsi="Verdana" w:cs="Verdana"/>
          <w:sz w:val="16"/>
          <w:szCs w:val="16"/>
        </w:rPr>
        <w:sectPr w:rsidR="008F0D1E" w:rsidRPr="00C714F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C714F8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C714F8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943255" w:rsidRPr="00C714F8">
        <w:rPr>
          <w:rFonts w:ascii="Verdana" w:eastAsia="Verdana" w:hAnsi="Verdana" w:cs="Verdana"/>
          <w:b/>
          <w:sz w:val="16"/>
          <w:szCs w:val="16"/>
        </w:rPr>
        <w:t>6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6</w:t>
      </w:r>
      <w:r w:rsidRPr="00C714F8">
        <w:rPr>
          <w:rFonts w:ascii="Verdana" w:eastAsia="Verdana" w:hAnsi="Verdana" w:cs="Verdana"/>
          <w:b/>
          <w:sz w:val="16"/>
          <w:szCs w:val="16"/>
        </w:rPr>
        <w:t>/202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C714F8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C714F8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C714F8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C714F8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C714F8">
        <w:rPr>
          <w:rFonts w:ascii="Verdana" w:eastAsia="Verdana" w:hAnsi="Verdana" w:cs="Verdana"/>
          <w:sz w:val="16"/>
          <w:szCs w:val="16"/>
        </w:rPr>
        <w:t>06</w:t>
      </w:r>
      <w:r w:rsidR="00C714F8" w:rsidRPr="00C714F8">
        <w:rPr>
          <w:rFonts w:ascii="Verdana" w:eastAsia="Verdana" w:hAnsi="Verdana" w:cs="Verdana"/>
          <w:sz w:val="16"/>
          <w:szCs w:val="16"/>
        </w:rPr>
        <w:t>6</w:t>
      </w:r>
      <w:r w:rsidRPr="00C714F8">
        <w:rPr>
          <w:rFonts w:ascii="Verdana" w:eastAsia="Verdana" w:hAnsi="Verdana" w:cs="Verdana"/>
          <w:sz w:val="16"/>
          <w:szCs w:val="16"/>
        </w:rPr>
        <w:t>/202</w:t>
      </w:r>
      <w:r w:rsidR="00C714F8" w:rsidRPr="00C714F8">
        <w:rPr>
          <w:rFonts w:ascii="Verdana" w:eastAsia="Verdana" w:hAnsi="Verdana" w:cs="Verdana"/>
          <w:sz w:val="16"/>
          <w:szCs w:val="16"/>
        </w:rPr>
        <w:t>1</w:t>
      </w:r>
      <w:r w:rsidRPr="00C714F8">
        <w:rPr>
          <w:rFonts w:ascii="Verdana" w:eastAsia="Verdana" w:hAnsi="Verdana" w:cs="Verdana"/>
          <w:sz w:val="16"/>
          <w:szCs w:val="16"/>
        </w:rPr>
        <w:t>, processo n.</w:t>
      </w:r>
      <w:r w:rsidRPr="00C714F8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327275</w:t>
      </w:r>
      <w:r w:rsidR="000E67EA" w:rsidRPr="00C714F8">
        <w:rPr>
          <w:rFonts w:ascii="Verdana" w:eastAsia="Verdana" w:hAnsi="Verdana" w:cs="Verdana"/>
          <w:b/>
          <w:sz w:val="16"/>
          <w:szCs w:val="16"/>
        </w:rPr>
        <w:t>/202</w:t>
      </w:r>
      <w:r w:rsidR="00C714F8" w:rsidRPr="00C714F8">
        <w:rPr>
          <w:rFonts w:ascii="Verdana" w:eastAsia="Verdana" w:hAnsi="Verdana" w:cs="Verdana"/>
          <w:b/>
          <w:sz w:val="16"/>
          <w:szCs w:val="16"/>
        </w:rPr>
        <w:t>1</w:t>
      </w:r>
      <w:r w:rsidRPr="00C714F8">
        <w:rPr>
          <w:rFonts w:ascii="Verdana" w:eastAsia="Verdana" w:hAnsi="Verdana" w:cs="Verdana"/>
          <w:sz w:val="16"/>
          <w:szCs w:val="16"/>
        </w:rPr>
        <w:t xml:space="preserve">, cujo objeto </w:t>
      </w:r>
      <w:bookmarkStart w:id="0" w:name="_GoBack"/>
      <w:bookmarkEnd w:id="0"/>
      <w:r w:rsidRPr="00C714F8">
        <w:rPr>
          <w:rFonts w:ascii="Verdana" w:eastAsia="Verdana" w:hAnsi="Verdana" w:cs="Verdana"/>
          <w:sz w:val="16"/>
          <w:szCs w:val="16"/>
        </w:rPr>
        <w:t>consiste</w:t>
      </w:r>
      <w:r w:rsidR="00C714F8" w:rsidRPr="00C714F8">
        <w:rPr>
          <w:rFonts w:ascii="Verdana" w:eastAsia="Verdana" w:hAnsi="Verdana" w:cs="Verdana"/>
          <w:sz w:val="16"/>
          <w:szCs w:val="16"/>
        </w:rPr>
        <w:t xml:space="preserve">: </w:t>
      </w:r>
      <w:r w:rsidR="00C714F8">
        <w:rPr>
          <w:rFonts w:ascii="Verdana" w:eastAsia="Verdana" w:hAnsi="Verdana" w:cs="Verdana"/>
          <w:sz w:val="16"/>
          <w:szCs w:val="16"/>
        </w:rPr>
        <w:t>na ”</w:t>
      </w:r>
      <w:r w:rsidR="00C714F8" w:rsidRPr="00C714F8">
        <w:rPr>
          <w:rFonts w:ascii="Verdana" w:hAnsi="Verdana" w:cs="Times New Roman"/>
          <w:b/>
          <w:i/>
          <w:sz w:val="16"/>
          <w:szCs w:val="16"/>
        </w:rPr>
        <w:t>PERFURADOR ÓSSEO HOSPITALAR”, ASSISTÊNCIA TÉCNICA E GARANTIA, PARA ATENDER AS NECESSIDADES DAS UNIDADES HOSPITALARES SOB A GESTÃO DA SECRETARIA DE ESTADO DE SAÚDE DE MATO GROSSO</w:t>
      </w:r>
      <w:r w:rsidR="00C714F8">
        <w:rPr>
          <w:rFonts w:ascii="Verdana" w:hAnsi="Verdana" w:cstheme="minorHAnsi"/>
          <w:sz w:val="16"/>
          <w:szCs w:val="16"/>
        </w:rPr>
        <w:t>”</w:t>
      </w:r>
    </w:p>
    <w:p w:rsidR="008F0D1E" w:rsidRPr="00C714F8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C714F8">
        <w:rPr>
          <w:rFonts w:ascii="Verdana" w:eastAsia="Verdana" w:hAnsi="Verdana" w:cs="Verdana"/>
          <w:sz w:val="16"/>
          <w:szCs w:val="16"/>
        </w:rPr>
        <w:t xml:space="preserve">Cuiabá-MT, </w:t>
      </w:r>
      <w:r w:rsidR="00C714F8" w:rsidRPr="00C714F8">
        <w:rPr>
          <w:rFonts w:ascii="Verdana" w:eastAsia="Verdana" w:hAnsi="Verdana" w:cs="Verdana"/>
          <w:sz w:val="16"/>
          <w:szCs w:val="16"/>
        </w:rPr>
        <w:t>17</w:t>
      </w:r>
      <w:r w:rsidRPr="00C714F8">
        <w:rPr>
          <w:rFonts w:ascii="Verdana" w:eastAsia="Verdana" w:hAnsi="Verdana" w:cs="Verdana"/>
          <w:sz w:val="16"/>
          <w:szCs w:val="16"/>
        </w:rPr>
        <w:t xml:space="preserve"> de </w:t>
      </w:r>
      <w:r w:rsidR="00C714F8" w:rsidRPr="00C714F8">
        <w:rPr>
          <w:rFonts w:ascii="Verdana" w:eastAsia="Verdana" w:hAnsi="Verdana" w:cs="Verdana"/>
          <w:sz w:val="16"/>
          <w:szCs w:val="16"/>
        </w:rPr>
        <w:t xml:space="preserve">novembro </w:t>
      </w:r>
      <w:r w:rsidRPr="00C714F8">
        <w:rPr>
          <w:rFonts w:ascii="Verdana" w:eastAsia="Verdana" w:hAnsi="Verdana" w:cs="Verdana"/>
          <w:sz w:val="16"/>
          <w:szCs w:val="16"/>
        </w:rPr>
        <w:t>de 202</w:t>
      </w:r>
      <w:r w:rsidR="000E67EA" w:rsidRPr="00C714F8">
        <w:rPr>
          <w:rFonts w:ascii="Verdana" w:eastAsia="Verdana" w:hAnsi="Verdana" w:cs="Verdana"/>
          <w:sz w:val="16"/>
          <w:szCs w:val="16"/>
        </w:rPr>
        <w:t>1</w:t>
      </w:r>
      <w:r w:rsidRPr="00C714F8">
        <w:rPr>
          <w:rFonts w:ascii="Verdana" w:eastAsia="Verdana" w:hAnsi="Verdana" w:cs="Verdana"/>
          <w:sz w:val="16"/>
          <w:szCs w:val="16"/>
        </w:rPr>
        <w:t>.</w:t>
      </w:r>
    </w:p>
    <w:p w:rsidR="008F0D1E" w:rsidRPr="00C714F8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C714F8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C714F8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C714F8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C714F8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Pr="00C714F8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Pr="00C714F8" w:rsidRDefault="008F0D1E">
      <w:pPr>
        <w:rPr>
          <w:rFonts w:ascii="Verdana" w:eastAsia="Verdana" w:hAnsi="Verdana" w:cs="Verdana"/>
          <w:color w:val="FF0000"/>
          <w:sz w:val="16"/>
          <w:szCs w:val="16"/>
        </w:rPr>
      </w:pPr>
    </w:p>
    <w:p w:rsidR="008F0D1E" w:rsidRPr="00C714F8" w:rsidRDefault="008F0D1E">
      <w:pPr>
        <w:rPr>
          <w:rFonts w:ascii="Verdana" w:eastAsia="Verdana" w:hAnsi="Verdana" w:cs="Verdana"/>
          <w:color w:val="FF0000"/>
          <w:sz w:val="16"/>
          <w:szCs w:val="16"/>
        </w:rPr>
      </w:pPr>
    </w:p>
    <w:sectPr w:rsidR="008F0D1E" w:rsidRPr="00C714F8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2D0336"/>
    <w:rsid w:val="00333F19"/>
    <w:rsid w:val="003E3C32"/>
    <w:rsid w:val="00516AEB"/>
    <w:rsid w:val="006A701E"/>
    <w:rsid w:val="007F5928"/>
    <w:rsid w:val="00870A9A"/>
    <w:rsid w:val="008F0D1E"/>
    <w:rsid w:val="00943255"/>
    <w:rsid w:val="009B4088"/>
    <w:rsid w:val="00A54430"/>
    <w:rsid w:val="00AF6AB9"/>
    <w:rsid w:val="00B02A69"/>
    <w:rsid w:val="00C4077F"/>
    <w:rsid w:val="00C714F8"/>
    <w:rsid w:val="00CE1631"/>
    <w:rsid w:val="00DE19BE"/>
    <w:rsid w:val="00EE2046"/>
    <w:rsid w:val="00EF0DD9"/>
    <w:rsid w:val="00F61CDA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49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2021-11-17T20:34:00Z</cp:lastPrinted>
  <dcterms:created xsi:type="dcterms:W3CDTF">2021-11-17T15:35:00Z</dcterms:created>
  <dcterms:modified xsi:type="dcterms:W3CDTF">2021-11-17T21:38:00Z</dcterms:modified>
</cp:coreProperties>
</file>